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414" w:rsidRDefault="00D661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414" w:rsidRDefault="003E4414">
      <w:pPr>
        <w:spacing w:line="420" w:lineRule="exact"/>
        <w:jc w:val="center"/>
        <w:rPr>
          <w:rFonts w:ascii="Arial" w:hAnsi="Arial" w:cs="Arial"/>
          <w:b/>
          <w:snapToGrid/>
          <w:sz w:val="32"/>
          <w:szCs w:val="32"/>
        </w:rPr>
      </w:pPr>
    </w:p>
    <w:p w:rsidR="003E4414" w:rsidRDefault="00D661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414" w:rsidRDefault="003E4414">
      <w:pPr>
        <w:spacing w:line="420" w:lineRule="exact"/>
        <w:jc w:val="both"/>
        <w:rPr>
          <w:rFonts w:ascii="Arial" w:hAnsi="Arial" w:cs="Arial"/>
          <w:snapToGrid/>
        </w:rPr>
      </w:pPr>
    </w:p>
    <w:p w:rsidR="003E4414" w:rsidRDefault="00D661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414" w:rsidRDefault="00D661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414" w:rsidRDefault="003E4414">
      <w:pPr>
        <w:spacing w:line="420" w:lineRule="exact"/>
        <w:jc w:val="both"/>
        <w:rPr>
          <w:rFonts w:ascii="Arial" w:hAnsi="Arial" w:cs="Arial"/>
          <w:i/>
          <w:snapToGrid/>
          <w:color w:val="0099FF"/>
          <w:sz w:val="18"/>
          <w:szCs w:val="18"/>
        </w:rPr>
      </w:pPr>
    </w:p>
    <w:p w:rsidR="003E4414" w:rsidRDefault="00D661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414" w:rsidRDefault="003E4414">
      <w:pPr>
        <w:pStyle w:val="a8"/>
        <w:spacing w:before="0" w:after="0" w:line="240" w:lineRule="auto"/>
        <w:jc w:val="left"/>
        <w:rPr>
          <w:rFonts w:ascii="Arial" w:hAnsi="Arial" w:cs="Arial"/>
          <w:bCs w:val="0"/>
          <w:sz w:val="21"/>
          <w:szCs w:val="21"/>
        </w:rPr>
      </w:pPr>
    </w:p>
    <w:p w:rsidR="003E4414" w:rsidRDefault="00D661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jsch-agent-proxy 0.0.</w:t>
      </w:r>
      <w:bookmarkStart w:id="0" w:name="_GoBack"/>
      <w:bookmarkEnd w:id="0"/>
      <w:r w:rsidR="00B642D8">
        <w:rPr>
          <w:rFonts w:ascii="微软雅黑" w:hAnsi="微软雅黑"/>
          <w:b w:val="0"/>
          <w:sz w:val="21"/>
        </w:rPr>
        <w:t>7</w:t>
      </w:r>
    </w:p>
    <w:p w:rsidR="003E4414" w:rsidRDefault="00D66132">
      <w:pPr>
        <w:rPr>
          <w:rFonts w:ascii="Arial" w:hAnsi="Arial" w:cs="Arial"/>
          <w:b/>
        </w:rPr>
      </w:pPr>
      <w:r>
        <w:rPr>
          <w:rFonts w:ascii="Arial" w:hAnsi="Arial" w:cs="Arial"/>
          <w:b/>
        </w:rPr>
        <w:t xml:space="preserve">Copyright notice: </w:t>
      </w:r>
    </w:p>
    <w:p w:rsidR="003E4414" w:rsidRDefault="00D66132">
      <w:pPr>
        <w:pStyle w:val="Default"/>
        <w:rPr>
          <w:rFonts w:ascii="宋体" w:hAnsi="宋体" w:cs="宋体"/>
          <w:sz w:val="22"/>
          <w:szCs w:val="22"/>
        </w:rPr>
      </w:pPr>
      <w:r>
        <w:rPr>
          <w:rFonts w:ascii="宋体" w:hAnsi="宋体"/>
          <w:sz w:val="22"/>
        </w:rPr>
        <w:t xml:space="preserve">Copyright (c) 2013 Olli Helenius All rights </w:t>
      </w:r>
      <w:r>
        <w:rPr>
          <w:rFonts w:ascii="宋体" w:hAnsi="宋体"/>
          <w:sz w:val="22"/>
        </w:rPr>
        <w:t>reserved.</w:t>
      </w:r>
      <w:r>
        <w:rPr>
          <w:rFonts w:ascii="宋体" w:hAnsi="宋体"/>
          <w:sz w:val="22"/>
        </w:rPr>
        <w:br/>
        <w:t>Copyright (c) 2013 ymnk, JCraft,Inc. All rights reserved.</w:t>
      </w:r>
      <w:r>
        <w:rPr>
          <w:rFonts w:ascii="宋体" w:hAnsi="宋体"/>
          <w:sz w:val="22"/>
        </w:rPr>
        <w:br/>
        <w:t>Copyright (c) 2012 Atsuhiko Yamanaka, JCraft,Inc.</w:t>
      </w:r>
      <w:r>
        <w:rPr>
          <w:rFonts w:ascii="宋体" w:hAnsi="宋体"/>
          <w:sz w:val="22"/>
        </w:rPr>
        <w:br/>
        <w:t>Copyright (c) 2012 ymnk, JCraft,Inc. All rights reserved.</w:t>
      </w:r>
      <w:r>
        <w:rPr>
          <w:rFonts w:ascii="宋体" w:hAnsi="宋体"/>
          <w:sz w:val="22"/>
        </w:rPr>
        <w:br/>
        <w:t>Copyright (c) 2011 ymnk, JCraft,Inc. All rights reserved.</w:t>
      </w:r>
      <w:r>
        <w:rPr>
          <w:rFonts w:ascii="宋体" w:hAnsi="宋体"/>
          <w:sz w:val="22"/>
        </w:rPr>
        <w:br/>
      </w:r>
    </w:p>
    <w:p w:rsidR="003E4414" w:rsidRDefault="00D66132">
      <w:pPr>
        <w:pStyle w:val="Default"/>
        <w:rPr>
          <w:rFonts w:ascii="宋体" w:hAnsi="宋体" w:cs="宋体"/>
          <w:sz w:val="22"/>
          <w:szCs w:val="22"/>
        </w:rPr>
      </w:pPr>
      <w:r>
        <w:rPr>
          <w:b/>
        </w:rPr>
        <w:t xml:space="preserve">License: </w:t>
      </w:r>
      <w:r>
        <w:rPr>
          <w:sz w:val="21"/>
        </w:rPr>
        <w:t>BSD</w:t>
      </w:r>
    </w:p>
    <w:p w:rsidR="003E4414" w:rsidRDefault="00D66132">
      <w:pPr>
        <w:pStyle w:val="Default"/>
        <w:rPr>
          <w:rFonts w:ascii="宋体" w:hAnsi="宋体" w:cs="宋体"/>
          <w:sz w:val="22"/>
          <w:szCs w:val="22"/>
        </w:rPr>
      </w:pPr>
      <w:r>
        <w:rPr>
          <w:rFonts w:ascii="Times New Roman" w:hAnsi="Times New Roman"/>
          <w:sz w:val="21"/>
        </w:rPr>
        <w:t>BSD Zero</w:t>
      </w:r>
      <w:r>
        <w:rPr>
          <w:rFonts w:ascii="Times New Roman" w:hAnsi="Times New Roman"/>
          <w:sz w:val="21"/>
        </w:rPr>
        <w:t xml:space="preserve">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w:t>
      </w:r>
      <w:r>
        <w:rPr>
          <w:rFonts w:ascii="Times New Roman" w:hAnsi="Times New Roman"/>
          <w:sz w:val="21"/>
        </w:rPr>
        <w:t xml:space="preserve">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w:t>
      </w:r>
      <w:r>
        <w:rPr>
          <w:rFonts w:ascii="Times New Roman" w:hAnsi="Times New Roman"/>
          <w:sz w:val="21"/>
        </w:rPr>
        <w:t>TA OR PROFITS, WHETHER IN AN ACTION OF CONTRACT, NEGLIGENCE OR OTHER TORTIOUS ACTION, ARISING OUT OF OR IN CONNECTION WITH THE USE OR PERFORMANCE OF THIS SOFTWARE.</w:t>
      </w:r>
      <w:r>
        <w:rPr>
          <w:rFonts w:ascii="Times New Roman" w:hAnsi="Times New Roman"/>
          <w:sz w:val="21"/>
        </w:rPr>
        <w:br/>
      </w:r>
    </w:p>
    <w:sectPr w:rsidR="003E44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132" w:rsidRDefault="00D66132">
      <w:pPr>
        <w:spacing w:line="240" w:lineRule="auto"/>
      </w:pPr>
      <w:r>
        <w:separator/>
      </w:r>
    </w:p>
  </w:endnote>
  <w:endnote w:type="continuationSeparator" w:id="0">
    <w:p w:rsidR="00D66132" w:rsidRDefault="00D66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4414">
      <w:tc>
        <w:tcPr>
          <w:tcW w:w="1542" w:type="pct"/>
        </w:tcPr>
        <w:p w:rsidR="003E4414" w:rsidRDefault="00D66132">
          <w:pPr>
            <w:pStyle w:val="a6"/>
          </w:pPr>
          <w:r>
            <w:fldChar w:fldCharType="begin"/>
          </w:r>
          <w:r>
            <w:instrText xml:space="preserve"> DATE \@ "yyyy-MM-dd" </w:instrText>
          </w:r>
          <w:r>
            <w:fldChar w:fldCharType="separate"/>
          </w:r>
          <w:r w:rsidR="00B642D8">
            <w:rPr>
              <w:noProof/>
            </w:rPr>
            <w:t>2021-12-31</w:t>
          </w:r>
          <w:r>
            <w:fldChar w:fldCharType="end"/>
          </w:r>
        </w:p>
      </w:tc>
      <w:tc>
        <w:tcPr>
          <w:tcW w:w="1853" w:type="pct"/>
        </w:tcPr>
        <w:p w:rsidR="003E4414" w:rsidRDefault="00D66132">
          <w:pPr>
            <w:pStyle w:val="a6"/>
            <w:ind w:firstLineChars="200" w:firstLine="360"/>
          </w:pPr>
          <w:r>
            <w:rPr>
              <w:rFonts w:hint="eastAsia"/>
            </w:rPr>
            <w:t>HUAWEI Confidential</w:t>
          </w:r>
        </w:p>
      </w:tc>
      <w:tc>
        <w:tcPr>
          <w:tcW w:w="1605" w:type="pct"/>
        </w:tcPr>
        <w:p w:rsidR="003E4414" w:rsidRDefault="00D66132">
          <w:pPr>
            <w:pStyle w:val="a6"/>
            <w:ind w:firstLine="360"/>
            <w:jc w:val="right"/>
          </w:pPr>
          <w:r>
            <w:t>Page</w:t>
          </w:r>
          <w:r>
            <w:fldChar w:fldCharType="begin"/>
          </w:r>
          <w:r>
            <w:instrText>PAGE</w:instrText>
          </w:r>
          <w:r>
            <w:fldChar w:fldCharType="separate"/>
          </w:r>
          <w:r w:rsidR="00B642D8">
            <w:rPr>
              <w:noProof/>
            </w:rPr>
            <w:t>1</w:t>
          </w:r>
          <w:r>
            <w:fldChar w:fldCharType="end"/>
          </w:r>
          <w:r>
            <w:t>, Total</w:t>
          </w:r>
          <w:r>
            <w:fldChar w:fldCharType="begin"/>
          </w:r>
          <w:r>
            <w:instrText xml:space="preserve"> NUMPAGES  \* Arabic  \* MERGEFORMAT </w:instrText>
          </w:r>
          <w:r>
            <w:fldChar w:fldCharType="separate"/>
          </w:r>
          <w:r w:rsidR="00B642D8">
            <w:rPr>
              <w:noProof/>
            </w:rPr>
            <w:t>2</w:t>
          </w:r>
          <w:r>
            <w:fldChar w:fldCharType="end"/>
          </w:r>
        </w:p>
      </w:tc>
    </w:tr>
  </w:tbl>
  <w:p w:rsidR="003E4414" w:rsidRDefault="003E44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132" w:rsidRDefault="00D66132">
      <w:r>
        <w:separator/>
      </w:r>
    </w:p>
  </w:footnote>
  <w:footnote w:type="continuationSeparator" w:id="0">
    <w:p w:rsidR="00D66132" w:rsidRDefault="00D66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4414">
      <w:trPr>
        <w:cantSplit/>
        <w:trHeight w:hRule="exact" w:val="777"/>
      </w:trPr>
      <w:tc>
        <w:tcPr>
          <w:tcW w:w="492" w:type="pct"/>
          <w:tcBorders>
            <w:bottom w:val="single" w:sz="6" w:space="0" w:color="auto"/>
          </w:tcBorders>
        </w:tcPr>
        <w:p w:rsidR="003E4414" w:rsidRDefault="00D661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414" w:rsidRDefault="003E4414">
          <w:pPr>
            <w:ind w:left="420"/>
          </w:pPr>
        </w:p>
      </w:tc>
      <w:tc>
        <w:tcPr>
          <w:tcW w:w="3283" w:type="pct"/>
          <w:tcBorders>
            <w:bottom w:val="single" w:sz="6" w:space="0" w:color="auto"/>
          </w:tcBorders>
          <w:vAlign w:val="bottom"/>
        </w:tcPr>
        <w:p w:rsidR="003E4414" w:rsidRDefault="00D66132">
          <w:pPr>
            <w:pStyle w:val="a7"/>
            <w:ind w:firstLine="360"/>
          </w:pPr>
          <w:r>
            <w:t xml:space="preserve">OPEN SOURCE </w:t>
          </w:r>
          <w:r>
            <w:t>SOFTWARE NOTICE</w:t>
          </w:r>
        </w:p>
      </w:tc>
      <w:tc>
        <w:tcPr>
          <w:tcW w:w="1225" w:type="pct"/>
          <w:tcBorders>
            <w:bottom w:val="single" w:sz="6" w:space="0" w:color="auto"/>
          </w:tcBorders>
          <w:vAlign w:val="bottom"/>
        </w:tcPr>
        <w:p w:rsidR="003E4414" w:rsidRDefault="003E4414">
          <w:pPr>
            <w:pStyle w:val="a7"/>
            <w:ind w:firstLine="33"/>
          </w:pPr>
        </w:p>
      </w:tc>
    </w:tr>
  </w:tbl>
  <w:p w:rsidR="003E4414" w:rsidRDefault="003E44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41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2D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613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BDB564-2DF0-4AE6-97A2-263BF66C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1686</Characters>
  <Application>Microsoft Office Word</Application>
  <DocSecurity>0</DocSecurity>
  <Lines>14</Lines>
  <Paragraphs>3</Paragraphs>
  <ScaleCrop>false</ScaleCrop>
  <Company>Huawei Technologies Co.,Ltd.</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(3)VVXUrmaT9TBDCF4C2zPSJ2gojOhTH0ALzsSO/N7oSLfEqQwzGb2mxB+bARPRpiEUe7U+o/FQ
Vv1u2JmwqW/9oe0Al53s8qpumTg50LbhRUCzRGNPkST8uDynL2dRQXPxuq1VNBmLl8EofrWo
BVFdG+zCkals1aqWyQo0Hrz77YuydPPq6BUD8VHB3aBnOQgvEVNMP8OggD5PO31BAvNh7Vpm
oyi65sqY1jmPSJ9hd6</vt:lpwstr>
  </property>
  <property fmtid="{D5CDD505-2E9C-101B-9397-08002B2CF9AE}" pid="11" name="_2015_ms_pID_7253431">
    <vt:lpwstr>bQ9OyBiZejBg11ohNazU2XKlpvfW+TcDEbiamHElzyw9Vm5/AQteEG
OvIPjQbcDxaQaRX9ax3PWdOCjjPf79NuAKd4sMSt0bXrmc5TemHd7F46P0ZnfdI7lwqhWGan
tCBZjy2RMgRcwByFnHE8DFkQ9PTpmsrRO6eucg7PHzsFHjCKWJqcC1yB1hZtFIlJhTh4Lbt6
qlEMqLO3lhXk88/KMAiQmwf8LiJdCWmeuWS7</vt:lpwstr>
  </property>
  <property fmtid="{D5CDD505-2E9C-101B-9397-08002B2CF9AE}" pid="12" name="_2015_ms_pID_7253432">
    <vt:lpwstr>e4rmJT4mdAgkIig828eC/7MwAupBeM64ed/r
FlWBsCOuL+zWgxEO26VUwpP05KuJBKLzxw1R8IwW7QXNw7+j4O8=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