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python-oauthlib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The OAuthlib Community All rights reserved.</w:t>
      </w:r>
      <w:r>
        <w:rPr>
          <w:rFonts w:ascii="宋体" w:hAnsi="宋体"/>
          <w:sz w:val="22"/>
        </w:rPr>
        <w:br w:type="textWrapping"/>
      </w:r>
      <w:r>
        <w:rPr>
          <w:rFonts w:ascii="宋体" w:hAnsi="宋体"/>
          <w:sz w:val="22"/>
        </w:rPr>
        <w:t>copyright = u2019, The OAuthlib Community</w:t>
      </w:r>
      <w:r>
        <w:rPr>
          <w:rFonts w:ascii="宋体" w:hAnsi="宋体"/>
          <w:sz w:val="22"/>
        </w:rPr>
        <w:br w:type="textWrapping"/>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162DD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2021-12-31T09:08:10Z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(3)ePZ1VGyJfqab7xdv9wYWsEirLK4LCeakX7fTaKQGD8dTB26Xb7SOc9xSXvP0TBHI1FsKWkQx
RQXhTYpcedaG8veL14tjhvLuYy+2qtkTbH7wG7bk2x2oMFlzEZgKd4okIZ9W9uFGNE261BcC
JNdl0f+k0OvvQLpd+8jctfYxOuUc2oco4ckn2K4S+GZX/N65+xZn5kpqVzDlcaFcd8KiNz7I
VfnaRTl6LXGsGCzVOg</vt:lpwstr>
  </property>
  <property fmtid="{D5CDD505-2E9C-101B-9397-08002B2CF9AE}" pid="11" name="_2015_ms_pID_7253431">
    <vt:lpwstr>6Q8zaWxgO7B+6773yE0ooXB2AkFvqw6UPyY136bIGNv2F9tJFdrGkU
LGBP6QFH5nR0GeVplX5eiLfup+0UsuGJf28v1hIAG7pWhKFOvKZx3LHYztyKzsYnTMQZ8SiX
h/O3xM5xj3YG/mwf0ad39We1e4PMso34LoRHXZKzy49jFyuo9DTSxrsEvJjFdOBgR342HE5X
tJSDuRrgj8txhyAbD1ll5Pw15fglkwQxSw7f</vt:lpwstr>
  </property>
  <property fmtid="{D5CDD505-2E9C-101B-9397-08002B2CF9AE}" pid="12" name="_2015_ms_pID_7253432">
    <vt:lpwstr>HRxp0kv+xTVUXLQQFYBz68ILtiwSaX4xJZQP
cqKGf6gfEwX/ffc03Rp1XR2AntoMxsBN5Utjwh41QGAVHGDkgco=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