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perl-Filter-Simple 0.94</w:t>
      </w:r>
    </w:p>
    <w:p>
      <w:pPr/>
      <w:r>
        <w:rPr>
          <w:rStyle w:val="13"/>
          <w:rFonts w:ascii="Arial" w:hAnsi="Arial"/>
          <w:b/>
        </w:rPr>
        <w:t xml:space="preserve">Copyright notice: </w:t>
      </w:r>
    </w:p>
    <w:p>
      <w:pPr/>
      <w:r>
        <w:rPr>
          <w:rStyle w:val="13"/>
          <w:rFonts w:ascii="宋体" w:hAnsi="宋体"/>
          <w:sz w:val="22"/>
        </w:rPr>
        <w:t>Copyright (c) 2000-2014, Damian Conway.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