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perl-Math-BigInt-FastCalc 0.5012</w:t>
      </w:r>
    </w:p>
    <w:p>
      <w:pPr/>
      <w:r>
        <w:rPr>
          <w:rStyle w:val="13"/>
          <w:rFonts w:ascii="Arial" w:hAnsi="Arial"/>
          <w:b/>
        </w:rPr>
        <w:t xml:space="preserve">Copyright notice: </w:t>
      </w:r>
    </w:p>
    <w:p>
      <w:pPr/>
      <w:r>
        <w:rPr>
          <w:rStyle w:val="13"/>
          <w:rFonts w:ascii="宋体" w:hAnsi="宋体"/>
          <w:sz w:val="22"/>
        </w:rPr>
        <w:t>Copyright 2010-2021 Peter John Acklam pjacklam@gmail.com</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