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perl-MIME-Base64 3.16</w:t>
      </w:r>
    </w:p>
    <w:p>
      <w:pPr/>
      <w:r>
        <w:rPr>
          <w:rStyle w:val="a0"/>
          <w:rFonts w:ascii="Arial" w:hAnsi="Arial"/>
          <w:b/>
        </w:rPr>
        <w:t xml:space="preserve">Copyright notice: </w:t>
      </w:r>
    </w:p>
    <w:p>
      <w:pPr/>
      <w:r>
        <w:rPr>
          <w:rStyle w:val="a0"/>
          <w:rFonts w:ascii="宋体" w:hAnsi="宋体"/>
          <w:sz w:val="22"/>
        </w:rPr>
        <w:t xml:space="preserve">Copyright (c) 1991 Bell Communications Research, </w:t>
      </w:r>
      <w:r>
        <w:rPr>
          <w:rStyle w:val="a0"/>
          <w:rFonts w:ascii="宋体" w:hAnsi="宋体"/>
          <w:sz w:val="22"/>
        </w:rPr>
        <w:t>Inc. (</w:t>
      </w:r>
      <w:r>
        <w:rPr>
          <w:rStyle w:val="a0"/>
          <w:rFonts w:ascii="宋体" w:hAnsi="宋体"/>
          <w:sz w:val="22"/>
        </w:rPr>
        <w:t>Bellcore</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1995-1997,2002-2004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t>.</w:t>
      </w:r>
      <w:r>
        <w:rPr>
          <w:rStyle w:val="a0"/>
          <w:rFonts w:ascii="宋体" w:hAnsi="宋体"/>
          <w:sz w:val="22"/>
        </w:rPr>
        <w:br/>
        <w:t xml:space="preserve">Copyright 1995-1999, 2001-2004, 2010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t>C</w:t>
      </w:r>
      <w:r>
        <w:rPr>
          <w:rStyle w:val="a0"/>
          <w:rFonts w:ascii="宋体" w:hAnsi="宋体"/>
          <w:sz w:val="22"/>
        </w:rPr>
        <w:t xml:space="preserve">opyright 1997-2004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br/>
      </w:r>
    </w:p>
    <w:p>
      <w:pPr/>
      <w:r>
        <w:rPr>
          <w:rStyle w:val="a0"/>
          <w:b/>
        </w:rPr>
        <w:t xml:space="preserve">License: </w:t>
      </w:r>
      <w:r>
        <w:rPr>
          <w:rStyle w:val="a0"/>
          <w:sz w:val="21"/>
        </w:rPr>
        <w:t>(GPL+ or Artistic) and MIT</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w:t>
      </w:r>
      <w:r>
        <w:rPr>
          <w:rStyle w:val="a0"/>
          <w:rFonts w:ascii="Times New Roman" w:hAnsi="Times New Roman"/>
          <w:sz w:val="21"/>
        </w:rPr>
        <w:t>uarantee your freedom to share and change free software--to make sure the software is free for all its users. The General Public License applies to the Free Software Foundation's software and to any other program whose authors commit to using it. You can u</w:t>
      </w:r>
      <w:r>
        <w:rPr>
          <w:rStyle w:val="a0"/>
          <w:rFonts w:ascii="Times New Roman" w:hAnsi="Times New Roman"/>
          <w:sz w:val="21"/>
        </w:rPr>
        <w:t>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w:t>
      </w:r>
      <w:r>
        <w:rPr>
          <w:rStyle w:val="a0"/>
          <w:rFonts w:ascii="Times New Roman" w:hAnsi="Times New Roman"/>
          <w:sz w:val="21"/>
        </w:rPr>
        <w:t>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w:t>
      </w:r>
      <w:r>
        <w:rPr>
          <w:rStyle w:val="a0"/>
          <w:rFonts w:ascii="Times New Roman" w:hAnsi="Times New Roman"/>
          <w:sz w:val="21"/>
        </w:rPr>
        <w:t>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w:t>
      </w:r>
      <w:r>
        <w:rPr>
          <w:rStyle w:val="a0"/>
          <w:rFonts w:ascii="Times New Roman" w:hAnsi="Times New Roman"/>
          <w:sz w:val="21"/>
        </w:rPr>
        <w:t>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w:t>
      </w:r>
      <w:r>
        <w:rPr>
          <w:rStyle w:val="a0"/>
          <w:rFonts w:ascii="Times New Roman" w:hAnsi="Times New Roman"/>
          <w:sz w:val="21"/>
        </w:rPr>
        <w:t xml:space="preserve">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w:t>
      </w:r>
      <w:r>
        <w:rPr>
          <w:rStyle w:val="a0"/>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w:t>
      </w:r>
      <w:r>
        <w:rPr>
          <w:rStyle w:val="a0"/>
          <w:rFonts w:ascii="Times New Roman" w:hAnsi="Times New Roman"/>
          <w:sz w:val="21"/>
        </w:rPr>
        <w:t>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work containing the Program or a portion of it, either ver</w:t>
      </w:r>
      <w:r>
        <w:rPr>
          <w:rStyle w:val="a0"/>
          <w:rFonts w:ascii="Times New Roman" w:hAnsi="Times New Roman"/>
          <w:sz w:val="21"/>
        </w:rPr>
        <w:t>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w:t>
      </w:r>
      <w:r>
        <w:rPr>
          <w:rStyle w:val="a0"/>
          <w:rFonts w:ascii="Times New Roman" w:hAnsi="Times New Roman"/>
          <w:sz w:val="21"/>
        </w:rPr>
        <w:t>riate copyright notice and disclaimer of warranty; keep intact all the notices that refer to this General Public License and to the absence of any warranty; and give any other recipients of the Program a copy of this General Public License along with the P</w:t>
      </w:r>
      <w:r>
        <w:rPr>
          <w:rStyle w:val="a0"/>
          <w:rFonts w:ascii="Times New Roman" w:hAnsi="Times New Roman"/>
          <w:sz w:val="21"/>
        </w:rPr>
        <w:t>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 xml:space="preserve">modifications under the terms of Paragraph 1 above, provided that you also do </w:t>
      </w:r>
      <w:r>
        <w:rPr>
          <w:rStyle w:val="a0"/>
          <w:rFonts w:ascii="Times New Roman" w:hAnsi="Times New Roman"/>
          <w:sz w:val="21"/>
        </w:rPr>
        <w:t>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w:t>
      </w:r>
      <w:r>
        <w:rPr>
          <w:rStyle w:val="a0"/>
          <w:rFonts w:ascii="Times New Roman" w:hAnsi="Times New Roman"/>
          <w:sz w:val="21"/>
        </w:rPr>
        <w:t>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w:t>
      </w:r>
      <w:r>
        <w:rPr>
          <w:rStyle w:val="a0"/>
          <w:rFonts w:ascii="Times New Roman" w:hAnsi="Times New Roman"/>
          <w:sz w:val="21"/>
        </w:rPr>
        <w:t>he modified program normally reads commands interactively when run, you must cause it, when started running for such interactive use in the simplest and most usual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w:t>
      </w:r>
      <w:r>
        <w:rPr>
          <w:rStyle w:val="a0"/>
          <w:rFonts w:ascii="Times New Roman" w:hAnsi="Times New Roman"/>
          <w:sz w:val="21"/>
        </w:rPr>
        <w:t xml:space="preserve">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w:t>
      </w:r>
      <w:r>
        <w:rPr>
          <w:rStyle w:val="a0"/>
          <w:rFonts w:ascii="Times New Roman" w:hAnsi="Times New Roman"/>
          <w:sz w:val="21"/>
        </w:rPr>
        <w: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w:t>
      </w:r>
      <w:r>
        <w:rPr>
          <w:rStyle w:val="a0"/>
          <w:rFonts w:ascii="Times New Roman" w:hAnsi="Times New Roman"/>
          <w:sz w:val="21"/>
        </w:rPr>
        <w:t>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w:t>
      </w:r>
      <w:r>
        <w:rPr>
          <w:rStyle w:val="a0"/>
          <w:rFonts w:ascii="Times New Roman" w:hAnsi="Times New Roman"/>
          <w:sz w:val="21"/>
        </w:rPr>
        <w:t>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w:t>
      </w:r>
      <w:r>
        <w:rPr>
          <w:rStyle w:val="a0"/>
          <w:rFonts w:ascii="Times New Roman" w:hAnsi="Times New Roman"/>
          <w:sz w:val="21"/>
        </w:rPr>
        <w:t>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w:t>
      </w:r>
      <w:r>
        <w:rPr>
          <w:rStyle w:val="a0"/>
          <w:rFonts w:ascii="Times New Roman" w:hAnsi="Times New Roman"/>
          <w:sz w:val="21"/>
        </w:rPr>
        <w:t>or making modifications to it. For an executable file, complete source code means all the source code for all modules it contains; but, as a special exception, it need not include source code for modules which are standard libraries that accompany the oper</w:t>
      </w:r>
      <w:r>
        <w:rPr>
          <w:rStyle w:val="a0"/>
          <w:rFonts w:ascii="Times New Roman" w:hAnsi="Times New Roman"/>
          <w:sz w:val="21"/>
        </w:rPr>
        <w:t>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w:t>
      </w:r>
      <w:r>
        <w:rPr>
          <w:rStyle w:val="a0"/>
          <w:rFonts w:ascii="Times New Roman" w:hAnsi="Times New Roman"/>
          <w:sz w:val="21"/>
        </w:rPr>
        <w:t xml:space="preserve">eral Public License. Any attempt otherwise to copy, modify, sublicense, distribute or transfer the Program is void, and will automatically terminate your rights to use the Program under this License. However, parties who have received copies, or rights to </w:t>
      </w:r>
      <w:r>
        <w:rPr>
          <w:rStyle w:val="a0"/>
          <w:rFonts w:ascii="Times New Roman" w:hAnsi="Times New Roman"/>
          <w:sz w:val="21"/>
        </w:rPr>
        <w:t>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w:t>
      </w:r>
      <w:r>
        <w:rPr>
          <w:rStyle w:val="a0"/>
          <w:rFonts w:ascii="Times New Roman" w:hAnsi="Times New Roman"/>
          <w:sz w:val="21"/>
        </w:rPr>
        <w:t>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w:t>
      </w:r>
      <w:r>
        <w:rPr>
          <w:rStyle w:val="a0"/>
          <w:rFonts w:ascii="Times New Roman" w:hAnsi="Times New Roman"/>
          <w:sz w:val="21"/>
        </w:rPr>
        <w:t>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and/or new versions of the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w:t>
      </w:r>
      <w:r>
        <w:rPr>
          <w:rStyle w:val="a0"/>
          <w:rFonts w:ascii="Times New Roman" w:hAnsi="Times New Roman"/>
          <w:sz w:val="21"/>
        </w:rPr>
        <w:t>ch applies to it and "any later version", you have the option of following the terms and conditions either of that version or of any later version published by the Free Software Foundation. If the Program does not specify a version number of the license, y</w:t>
      </w:r>
      <w:r>
        <w:rPr>
          <w:rStyle w:val="a0"/>
          <w:rFonts w:ascii="Times New Roman" w:hAnsi="Times New Roman"/>
          <w:sz w:val="21"/>
        </w:rPr>
        <w:t>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w:t>
      </w:r>
      <w:r>
        <w:rPr>
          <w:rStyle w:val="a0"/>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Style w:val="a0"/>
          <w:rFonts w:ascii="Times New Roman" w:hAnsi="Times New Roman"/>
          <w:sz w:val="21"/>
        </w:rPr>
        <w: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w:t>
      </w:r>
      <w:r>
        <w:rPr>
          <w:rStyle w:val="a0"/>
          <w:rFonts w:ascii="Times New Roman" w:hAnsi="Times New Roman"/>
          <w:sz w:val="21"/>
        </w:rPr>
        <w:t>OTHER PARTY WHO MAY MODIFY AND/OR REDISTRIBUTE THE PROGRAM AS PERMITTED ABOVE, BE LIABLE TO YOU FOR DAMAGES, INCLUDING ANY GENERAL, SPECIAL, INCIDENTAL OR CONSEQUENTIAL DAMAGES ARISING OUT OF THE USE OR INABILITY TO USE THE PROGRAM (INCLUDING BUT NOT LIMIT</w:t>
      </w:r>
      <w:r>
        <w:rPr>
          <w:rStyle w:val="a0"/>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w:t>
      </w:r>
      <w:r>
        <w:rPr>
          <w:rStyle w:val="a0"/>
          <w:rFonts w:ascii="Times New Roman" w:hAnsi="Times New Roman"/>
          <w:sz w:val="21"/>
        </w:rPr>
        <w:t xml:space="preserve">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w:t>
      </w:r>
      <w:r>
        <w:rPr>
          <w:rStyle w:val="a0"/>
          <w:rFonts w:ascii="Times New Roman" w:hAnsi="Times New Roman"/>
          <w:sz w:val="21"/>
        </w:rPr>
        <w: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Style w:val="a0"/>
          <w:rFonts w:ascii="Times New Roman" w:hAnsi="Times New Roman"/>
          <w:sz w:val="21"/>
        </w:rPr>
        <w:t xml:space="preserve">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w:t>
      </w:r>
      <w:r>
        <w:rPr>
          <w:rStyle w:val="a0"/>
          <w:rFonts w:ascii="Times New Roman" w:hAnsi="Times New Roman"/>
          <w:sz w:val="21"/>
        </w:rPr>
        <w:t>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w:t>
      </w:r>
      <w:r>
        <w:rPr>
          <w:rStyle w:val="a0"/>
          <w:rFonts w:ascii="Times New Roman" w:hAnsi="Times New Roman"/>
          <w:sz w:val="21"/>
        </w:rPr>
        <w:t xml:space="preserve">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w:t>
      </w:r>
      <w:r>
        <w:rPr>
          <w:rStyle w:val="a0"/>
          <w:rFonts w:ascii="Times New Roman" w:hAnsi="Times New Roman"/>
          <w:sz w:val="21"/>
        </w:rPr>
        <w:t xml:space="preserve">e conditions under which a Package may be copied, such that the Copyright Holder maintains some semblance of artistic control over the development of the package, while giving the users of </w:t>
      </w:r>
      <w:r>
        <w:rPr>
          <w:rStyle w:val="a0"/>
          <w:rFonts w:ascii="Times New Roman" w:hAnsi="Times New Roman"/>
          <w:sz w:val="21"/>
        </w:rPr>
        <w:t>the package the right to use and distribute the Package in a more-o</w:t>
      </w:r>
      <w:r>
        <w:rPr>
          <w:rStyle w:val="a0"/>
          <w:rFonts w:ascii="Times New Roman" w:hAnsi="Times New Roman"/>
          <w:sz w:val="21"/>
        </w:rPr>
        <w:t>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w:t>
      </w:r>
      <w:r>
        <w:rPr>
          <w:rStyle w:val="a0"/>
          <w:rFonts w:ascii="Times New Roman" w:hAnsi="Times New Roman"/>
          <w:sz w:val="21"/>
        </w:rPr>
        <w:t>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 xml:space="preserve">"You" is you, if you're </w:t>
      </w:r>
      <w:r>
        <w:rPr>
          <w:rStyle w:val="a0"/>
          <w:rFonts w:ascii="Times New Roman" w:hAnsi="Times New Roman"/>
          <w:sz w:val="21"/>
        </w:rPr>
        <w:t>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required to justify it to the Copyright Holder, </w:t>
      </w:r>
      <w:r>
        <w:rPr>
          <w:rStyle w:val="a0"/>
          <w:rFonts w:ascii="Times New Roman" w:hAnsi="Times New Roman"/>
          <w:sz w:val="21"/>
        </w:rPr>
        <w:t>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w:t>
      </w:r>
      <w:r>
        <w:rPr>
          <w:rStyle w:val="a0"/>
          <w:rFonts w:ascii="Times New Roman" w:hAnsi="Times New Roman"/>
          <w:sz w:val="21"/>
        </w:rPr>
        <w:t>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w:t>
      </w:r>
      <w:r>
        <w:rPr>
          <w:rStyle w:val="a0"/>
          <w:rFonts w:ascii="Times New Roman" w:hAnsi="Times New Roman"/>
          <w:sz w:val="21"/>
        </w:rPr>
        <w:t>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w:t>
      </w:r>
      <w:r>
        <w:rPr>
          <w:rStyle w:val="a0"/>
          <w:rFonts w:ascii="Times New Roman" w:hAnsi="Times New Roman"/>
          <w:sz w:val="21"/>
        </w:rPr>
        <w:t xml:space="preserv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w:t>
      </w:r>
      <w:r>
        <w:rPr>
          <w:rStyle w:val="a0"/>
          <w:rFonts w:ascii="Times New Roman" w:hAnsi="Times New Roman"/>
          <w:sz w:val="21"/>
        </w:rPr>
        <w:t>main or otherwise make them Freely Available, such as by posting said modifications to Usenet or an equivalent medium, or placing the modifications on a major archive site such as ftp.uu.net, or by allowing the Copyright Holder to include your modification</w:t>
      </w:r>
      <w:r>
        <w:rPr>
          <w:rStyle w:val="a0"/>
          <w:rFonts w:ascii="Times New Roman" w:hAnsi="Times New Roman"/>
          <w:sz w:val="21"/>
        </w:rPr>
        <w:t>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w:t>
      </w:r>
      <w:r>
        <w:rPr>
          <w:rStyle w:val="a0"/>
          <w:rFonts w:ascii="Times New Roman" w:hAnsi="Times New Roman"/>
          <w:sz w:val="21"/>
        </w:rPr>
        <w:t>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w:t>
      </w:r>
      <w:r>
        <w:rPr>
          <w:rStyle w:val="a0"/>
          <w:rFonts w:ascii="Times New Roman" w:hAnsi="Times New Roman"/>
          <w:sz w:val="21"/>
        </w:rPr>
        <w:t xml:space="preserve">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w:t>
      </w:r>
      <w:r>
        <w:rPr>
          <w:rStyle w:val="a0"/>
          <w:rFonts w:ascii="Times New Roman" w:hAnsi="Times New Roman"/>
          <w:sz w:val="21"/>
        </w:rPr>
        <w:t>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names, and clearly </w:t>
      </w:r>
      <w:r>
        <w:rPr>
          <w:rStyle w:val="a0"/>
          <w:rFonts w:ascii="Times New Roman" w:hAnsi="Times New Roman"/>
          <w:sz w:val="21"/>
        </w:rPr>
        <w:t>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w:t>
      </w:r>
      <w:r>
        <w:rPr>
          <w:rStyle w:val="a0"/>
          <w:rFonts w:ascii="Times New Roman" w:hAnsi="Times New Roman"/>
          <w:sz w:val="21"/>
        </w:rPr>
        <w:t>on of this Package. You may charge any fee you choose for support of this Package. You may not charge a fee for this Package itself. However, you may distribute this Package in aggregate with other (possibly commercial) programs as part of a larger (possib</w:t>
      </w:r>
      <w:r>
        <w:rPr>
          <w:rStyle w:val="a0"/>
          <w:rFonts w:ascii="Times New Roman" w:hAnsi="Times New Roman"/>
          <w:sz w:val="21"/>
        </w:rPr>
        <w:t>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w:t>
      </w:r>
      <w:r>
        <w:rPr>
          <w:rStyle w:val="a0"/>
          <w:rFonts w:ascii="Times New Roman" w:hAnsi="Times New Roman"/>
          <w:sz w:val="21"/>
        </w:rPr>
        <w:t>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w:t>
      </w:r>
      <w:r>
        <w:rPr>
          <w:rStyle w:val="a0"/>
          <w:rFonts w:ascii="Times New Roman" w:hAnsi="Times New Roman"/>
          <w:sz w:val="21"/>
        </w:rPr>
        <w:t xml:space="preserve">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w:t>
      </w:r>
      <w:r>
        <w:rPr>
          <w:rStyle w:val="a0"/>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Style w:val="a0"/>
          <w:rFonts w:ascii="Times New Roman" w:hAnsi="Times New Roman"/>
          <w:sz w:val="21"/>
        </w:rPr>
        <w:t xml:space="preserve">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Style w:val="a0"/>
          <w:rFonts w:ascii="Times New Roman" w:hAnsi="Times New Roman"/>
          <w:sz w:val="21"/>
        </w:rPr>
        <w:t>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