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glassfish-toplink-essentials 2.0.46</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1991 Free Software Foundation, Inc.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1998, 2007, Oracle. All rights reserved.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2005-2007 Sun Microsystems, Inc. All rights reserved.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1997-2007 Sun Microsystems,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