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alertmanager 0.21.0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2011-2014 Twitter, Inc.</w:t>
        <w:br/>
        <w:t>Copyright 2012 Stefan Petre Licensed under the Apache License, Version 2.0</w:t>
        <w:br/>
        <w:t>Copyright 2013-2015 The Prometheus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