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mobile-broadband-provider-info 20190618</w:t>
      </w:r>
    </w:p>
    <w:p>
      <w:pPr>
        <w:rPr>
          <w:rFonts w:ascii="Arial" w:hAnsi="Arial" w:cs="Arial"/>
          <w:b/>
        </w:rPr>
      </w:pPr>
      <w:r>
        <w:rPr>
          <w:rFonts w:ascii="Arial" w:hAnsi="Arial" w:cs="Arial"/>
          <w:b/>
        </w:rPr>
        <w:t xml:space="preserve">Copyright notice: </w:t>
      </w:r>
    </w:p>
    <w:p>
      <w:pPr>
        <w:pStyle w:val="18"/>
        <w:rPr>
          <w:rFonts w:hint="eastAsia" w:ascii="宋体" w:hAnsi="宋体" w:cs="宋体"/>
          <w:sz w:val="22"/>
          <w:szCs w:val="22"/>
        </w:rPr>
      </w:pPr>
      <w:r>
        <w:rPr>
          <w:rFonts w:hint="eastAsia" w:ascii="宋体" w:hAnsi="宋体" w:cs="宋体"/>
          <w:sz w:val="22"/>
          <w:szCs w:val="22"/>
        </w:rPr>
        <w:t>Copyright (C) 2012 Free Software Foundation, Inc.</w:t>
      </w:r>
    </w:p>
    <w:p>
      <w:pPr>
        <w:pStyle w:val="18"/>
        <w:rPr>
          <w:rFonts w:ascii="宋体" w:hAnsi="宋体" w:cs="宋体"/>
          <w:sz w:val="22"/>
          <w:szCs w:val="22"/>
        </w:rPr>
      </w:pP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Public Domain</w:t>
      </w:r>
    </w:p>
    <w:p>
      <w:pPr>
        <w:pStyle w:val="18"/>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ype="textWrapping"/>
      </w:r>
      <w:r>
        <w:rPr>
          <w:rFonts w:ascii="Times New Roman" w:hAnsi="Times New Roman"/>
          <w:sz w:val="21"/>
        </w:rPr>
        <w:t>binary, for any purpose, commercial or non-commercial, and by any means.</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BBF348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2021-12-31T10:52:44Z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(3)As1FuAcvSkJDKmRigo/zBFm+Emf0b6VtL9G0trsIaRg/veTUaq2JCr+sA5CBNE0ScGwO3DEp
A6ElfH9UZ2lejiRvOxswH2yOo+itsxYnAYmHmX6imT7/13m7cP7EFuIgo4X63ASQ3Hj0ievQ
Q3JBrD7NpX/pkeg3D7zZQXC3f14q/LRCNAm3unuNKsjGTlbQo/uj9FxItkGPHSrMH664F/DA
/MjmmtWRZafgHvxrWU</vt:lpwstr>
  </property>
  <property fmtid="{D5CDD505-2E9C-101B-9397-08002B2CF9AE}" pid="11" name="_2015_ms_pID_7253431">
    <vt:lpwstr>eH06yaXmusEiRNq1ZeNEXFYOH3mkoT2iERReF+3C91xYYMt+PQl90S
2uw4FuqK9J7rRbrf3kb8ScmcdO1GhKQVMbPyv+UDHY7cvceghuQnJ6RVQZTq3f021XBnzUE8
RbLxxwozdDGuzy2FScM4scwinQG+EKpZ+5t/FIR8hnj9DESdYhk00fKGFzAfwx37x85tRfV0
pixv/Q0Wsn6Ff55evcD4hLe9z+FPT8FlLZy6</vt:lpwstr>
  </property>
  <property fmtid="{D5CDD505-2E9C-101B-9397-08002B2CF9AE}" pid="12" name="_2015_ms_pID_7253432">
    <vt:lpwstr>0TcwwlFGn6oeWSVQBOhPEomUZZKdj9fkMBby
ZKP040vHbO9vCVM1JuT7sZP31v0Ni6Oyc/3H7v5ahKz3hJ63GMA=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