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python-breathe 4.33.1</w:t>
      </w:r>
    </w:p>
    <w:p>
      <w:pPr/>
      <w:r>
        <w:rPr>
          <w:rStyle w:val="a0"/>
          <w:rFonts w:ascii="Arial" w:hAnsi="Arial"/>
          <w:b/>
        </w:rPr>
        <w:t xml:space="preserve">Copyright notice: </w:t>
      </w:r>
    </w:p>
    <w:p>
      <w:pPr/>
      <w:r>
        <w:rPr>
          <w:rStyle w:val="a0"/>
          <w:rFonts w:ascii="宋体" w:hAnsi="宋体"/>
          <w:sz w:val="22"/>
        </w:rPr>
        <w:t xml:space="preserve">Copyright 2008 </w:t>
      </w:r>
      <w:r>
        <w:rPr>
          <w:rStyle w:val="a0"/>
          <w:rFonts w:ascii="宋体" w:hAnsi="宋体"/>
          <w:sz w:val="22"/>
        </w:rPr>
        <w:t>Société</w:t>
      </w:r>
      <w:r>
        <w:rPr>
          <w:rStyle w:val="a0"/>
          <w:rFonts w:ascii="宋体" w:hAnsi="宋体"/>
          <w:sz w:val="22"/>
        </w:rPr>
        <w:t xml:space="preserve"> des arts </w:t>
      </w:r>
      <w:r>
        <w:rPr>
          <w:rStyle w:val="a0"/>
          <w:rFonts w:ascii="宋体" w:hAnsi="宋体"/>
          <w:sz w:val="22"/>
        </w:rPr>
        <w:t>technologiques</w:t>
      </w:r>
      <w:r>
        <w:rPr>
          <w:rStyle w:val="a0"/>
          <w:rFonts w:ascii="宋体" w:hAnsi="宋体"/>
          <w:sz w:val="22"/>
        </w:rPr>
        <w:t xml:space="preserve"> (SAT), http:www.sat.qc.ca/</w:t>
      </w:r>
      <w:r>
        <w:rPr>
          <w:rStyle w:val="a0"/>
          <w:rFonts w:ascii="宋体" w:hAnsi="宋体"/>
          <w:sz w:val="22"/>
        </w:rPr>
        <w:br/>
        <w:t>Copyright (c) 2009, Mic</w:t>
      </w:r>
      <w:r>
        <w:rPr>
          <w:rStyle w:val="a0"/>
          <w:rFonts w:ascii="宋体" w:hAnsi="宋体"/>
          <w:sz w:val="22"/>
        </w:rPr>
        <w:t>hael Jones All rights reserved.</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Standard License Header</w:t>
      </w:r>
    </w:p>
    <w:p>
      <w:pPr/>
      <w:r>
        <w:rPr>
          <w:rStyle w:val="a0"/>
          <w:rFonts w:ascii="宋体" w:hAnsi="宋体"/>
          <w:sz w:val="22"/>
        </w:rP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