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imlib2 1.4.9</w:t>
      </w:r>
    </w:p>
    <w:p>
      <w:pPr>
        <w:rPr>
          <w:rFonts w:ascii="Arial" w:hAnsi="Arial" w:cs="Arial"/>
          <w:b/>
        </w:rPr>
      </w:pPr>
      <w:r>
        <w:rPr>
          <w:rFonts w:ascii="Arial" w:hAnsi="Arial" w:cs="Arial"/>
          <w:b/>
        </w:rPr>
        <w:t xml:space="preserve">Copyright notice: </w:t>
      </w:r>
    </w:p>
    <w:p>
      <w:pPr>
        <w:pStyle w:val="19"/>
        <w:rPr>
          <w:rFonts w:ascii="宋体" w:hAnsi="宋体" w:cs="宋体"/>
          <w:sz w:val="22"/>
          <w:szCs w:val="22"/>
        </w:rPr>
      </w:pPr>
    </w:p>
    <w:p>
      <w:pPr>
        <w:pStyle w:val="19"/>
        <w:rPr>
          <w:rFonts w:ascii="Arial" w:hAnsi="Arial"/>
          <w:sz w:val="21"/>
        </w:rPr>
      </w:pPr>
      <w:r>
        <w:rPr>
          <w:rFonts w:ascii="Arial" w:hAnsi="Arial"/>
          <w:b/>
          <w:sz w:val="24"/>
        </w:rPr>
        <w:t xml:space="preserve">License: </w:t>
      </w:r>
      <w:r>
        <w:rPr>
          <w:rFonts w:ascii="Arial" w:hAnsi="Arial"/>
          <w:sz w:val="21"/>
        </w:rPr>
        <w:t>Imlib2</w:t>
      </w:r>
    </w:p>
    <w:p>
      <w:pPr>
        <w:pStyle w:val="9"/>
        <w:keepNext w:val="0"/>
        <w:keepLines w:val="0"/>
        <w:widowControl/>
        <w:suppressLineNumbers w:val="0"/>
        <w:wordWrap/>
        <w:spacing w:before="0" w:beforeAutospacing="0" w:after="210" w:afterAutospacing="0" w:line="15" w:lineRule="atLeast"/>
        <w:ind w:left="0" w:right="0" w:firstLine="0"/>
        <w:jc w:val="left"/>
        <w:rPr>
          <w:rFonts w:ascii="Arial" w:hAnsi="Arial" w:eastAsia="宋体" w:cs="Arial"/>
          <w:snapToGrid/>
          <w:kern w:val="0"/>
          <w:sz w:val="21"/>
          <w:szCs w:val="21"/>
          <w:lang w:val="en-US" w:eastAsia="zh-CN" w:bidi="ar-SA"/>
        </w:rPr>
      </w:pPr>
      <w:r>
        <w:rPr>
          <w:rFonts w:hint="eastAsia" w:ascii="Arial" w:hAnsi="Arial" w:cs="Arial"/>
          <w:snapToGrid/>
          <w:kern w:val="0"/>
          <w:sz w:val="21"/>
          <w:szCs w:val="21"/>
          <w:lang w:val="en-US" w:eastAsia="zh-CN" w:bidi="ar-SA"/>
        </w:rPr>
        <w:t>p</w:t>
      </w:r>
      <w:r>
        <w:rPr>
          <w:rFonts w:hint="default" w:ascii="Arial" w:hAnsi="Arial" w:eastAsia="宋体" w:cs="Arial"/>
          <w:snapToGrid/>
          <w:kern w:val="0"/>
          <w:sz w:val="21"/>
          <w:szCs w:val="21"/>
          <w:lang w:val="en-US" w:eastAsia="zh-CN" w:bidi="ar-SA"/>
        </w:rPr>
        <w:t>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9"/>
        <w:keepNext w:val="0"/>
        <w:keepLines w:val="0"/>
        <w:widowControl/>
        <w:suppressLineNumbers w:val="0"/>
        <w:wordWrap/>
        <w:spacing w:before="0" w:beforeAutospacing="0" w:after="210" w:afterAutospacing="0" w:line="15" w:lineRule="atLeast"/>
        <w:ind w:left="0" w:right="0" w:firstLine="0"/>
        <w:jc w:val="left"/>
        <w:rPr>
          <w:rFonts w:hint="default" w:ascii="Arial" w:hAnsi="Arial" w:eastAsia="宋体" w:cs="Arial"/>
          <w:snapToGrid/>
          <w:kern w:val="0"/>
          <w:sz w:val="21"/>
          <w:szCs w:val="21"/>
          <w:lang w:val="en-US" w:eastAsia="zh-CN" w:bidi="ar-SA"/>
        </w:rPr>
      </w:pPr>
      <w:r>
        <w:rPr>
          <w:rFonts w:hint="default" w:ascii="Arial" w:hAnsi="Arial" w:eastAsia="宋体" w:cs="Arial"/>
          <w:snapToGrid/>
          <w:kern w:val="0"/>
          <w:sz w:val="21"/>
          <w:szCs w:val="21"/>
          <w:lang w:val="en-US" w:eastAsia="zh-CN" w:bidi="ar-SA"/>
        </w:rPr>
        <w:t>The above copyright notice and this permission notice shall be included in all copies of the Software and its Copyright notices. In addition publicly documented acknowledgment must be given that this software has been used if no source code of this software is made available publicly. Making the source available publicly means including the source for this software with the distribution, or a method to get this software via some reasonable mechanism (electronic transfer via a network or media) as well as making an offer to supply the source on request. This Copyright notice serves as an offer to supply the source on on request as well. Instead of this, supplying acknowledgments of use of this software in either Copyright notices, Manuals, Publicity and Marketing documents or any documentation provided with any product containing this software. This License does not apply to any software that links to the libraries provided by this software (statically or dynamically), but only to the software provided.</w:t>
      </w:r>
    </w:p>
    <w:p>
      <w:pPr>
        <w:pStyle w:val="9"/>
        <w:keepNext w:val="0"/>
        <w:keepLines w:val="0"/>
        <w:widowControl/>
        <w:suppressLineNumbers w:val="0"/>
        <w:wordWrap/>
        <w:spacing w:before="0" w:beforeAutospacing="0" w:after="210" w:afterAutospacing="0" w:line="15" w:lineRule="atLeast"/>
        <w:ind w:left="0" w:right="0" w:firstLine="0"/>
        <w:jc w:val="left"/>
        <w:rPr>
          <w:rFonts w:hint="default" w:ascii="Arial" w:hAnsi="Arial" w:eastAsia="宋体" w:cs="Arial"/>
          <w:snapToGrid/>
          <w:kern w:val="0"/>
          <w:sz w:val="21"/>
          <w:szCs w:val="21"/>
          <w:lang w:val="en-US" w:eastAsia="zh-CN" w:bidi="ar-SA"/>
        </w:rPr>
      </w:pPr>
      <w:r>
        <w:rPr>
          <w:rFonts w:hint="default" w:ascii="Arial" w:hAnsi="Arial" w:eastAsia="宋体" w:cs="Arial"/>
          <w:snapToGrid/>
          <w:kern w:val="0"/>
          <w:sz w:val="21"/>
          <w:szCs w:val="21"/>
          <w:lang w:val="en-US" w:eastAsia="zh-CN" w:bidi="ar-SA"/>
        </w:rPr>
        <w:t>Please see the COPYING-PLAIN for a plain-english explanation of this notice and its intent.</w:t>
      </w:r>
    </w:p>
    <w:p>
      <w:pPr>
        <w:pStyle w:val="9"/>
        <w:keepNext w:val="0"/>
        <w:keepLines w:val="0"/>
        <w:widowControl/>
        <w:suppressLineNumbers w:val="0"/>
        <w:wordWrap/>
        <w:spacing w:before="0" w:beforeAutospacing="0" w:after="210" w:afterAutospacing="0" w:line="15" w:lineRule="atLeast"/>
        <w:ind w:left="0" w:right="0" w:firstLine="0"/>
        <w:jc w:val="left"/>
        <w:rPr>
          <w:rFonts w:hint="default" w:ascii="Arial" w:hAnsi="Arial" w:eastAsia="宋体" w:cs="Arial"/>
          <w:snapToGrid/>
          <w:kern w:val="0"/>
          <w:sz w:val="21"/>
          <w:szCs w:val="21"/>
          <w:lang w:val="en-US" w:eastAsia="zh-CN" w:bidi="ar-SA"/>
        </w:rPr>
      </w:pPr>
      <w:r>
        <w:rPr>
          <w:rFonts w:hint="default" w:ascii="Arial" w:hAnsi="Arial" w:eastAsia="宋体" w:cs="Arial"/>
          <w:snapToGrid/>
          <w:kern w:val="0"/>
          <w:sz w:val="21"/>
          <w:szCs w:val="21"/>
          <w:lang w:val="en-US" w:eastAsia="zh-CN" w:bidi="ar-SA"/>
        </w:rP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r>
    </w:p>
    <w:p>
      <w:pPr>
        <w:pStyle w:val="19"/>
        <w:rPr>
          <w:rFonts w:ascii="Arial" w:hAnsi="Arial"/>
          <w:sz w:val="21"/>
        </w:rPr>
      </w:pPr>
      <w:bookmarkStart w:id="0" w:name="_GoBack"/>
      <w:bookmarkEnd w:id="0"/>
    </w:p>
    <w:p>
      <w:pPr>
        <w:pStyle w:val="19"/>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566058"/>
    <w:rsid w:val="0B2E5519"/>
    <w:rsid w:val="1B6F06FC"/>
    <w:rsid w:val="4A50135D"/>
    <w:rsid w:val="596F60AE"/>
    <w:rsid w:val="62CA1403"/>
    <w:rsid w:val="6B366DB1"/>
    <w:rsid w:val="6C7D6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0"/>
    <w:qFormat/>
    <w:uiPriority w:val="0"/>
    <w:rPr>
      <w:rFonts w:ascii="宋体"/>
      <w:sz w:val="18"/>
      <w:szCs w:val="18"/>
    </w:rPr>
  </w:style>
  <w:style w:type="paragraph" w:styleId="4">
    <w:name w:val="annotation text"/>
    <w:basedOn w:val="1"/>
    <w:link w:val="28"/>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6"/>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29"/>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qFormat/>
    <w:uiPriority w:val="0"/>
    <w:rPr>
      <w:color w:val="0000FF"/>
      <w:u w:val="single"/>
    </w:rPr>
  </w:style>
  <w:style w:type="character" w:styleId="16">
    <w:name w:val="HTML Code"/>
    <w:qFormat/>
    <w:uiPriority w:val="0"/>
    <w:rPr>
      <w:rFonts w:ascii="Courier New" w:hAnsi="Courier New" w:cs="Courier New"/>
      <w:sz w:val="20"/>
      <w:szCs w:val="20"/>
    </w:rPr>
  </w:style>
  <w:style w:type="character" w:styleId="17">
    <w:name w:val="annotation reference"/>
    <w:qFormat/>
    <w:uiPriority w:val="0"/>
    <w:rPr>
      <w:sz w:val="21"/>
      <w:szCs w:val="21"/>
    </w:rPr>
  </w:style>
  <w:style w:type="paragraph" w:customStyle="1" w:styleId="18">
    <w:name w:val="CM8"/>
    <w:basedOn w:val="1"/>
    <w:next w:val="1"/>
    <w:qFormat/>
    <w:uiPriority w:val="0"/>
    <w:pPr>
      <w:spacing w:after="95" w:line="240" w:lineRule="auto"/>
    </w:pPr>
    <w:rPr>
      <w:rFonts w:ascii="Arial" w:hAnsi="Arial"/>
      <w:snapToGrid/>
      <w:sz w:val="24"/>
      <w:szCs w:val="24"/>
    </w:rPr>
  </w:style>
  <w:style w:type="paragraph" w:customStyle="1" w:styleId="19">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0">
    <w:name w:val="CM7"/>
    <w:basedOn w:val="19"/>
    <w:next w:val="19"/>
    <w:qFormat/>
    <w:uiPriority w:val="0"/>
    <w:pPr>
      <w:spacing w:after="263"/>
    </w:pPr>
    <w:rPr>
      <w:rFonts w:cs="Times New Roman"/>
      <w:color w:val="auto"/>
    </w:rPr>
  </w:style>
  <w:style w:type="paragraph" w:customStyle="1" w:styleId="21">
    <w:name w:val="CM1"/>
    <w:basedOn w:val="19"/>
    <w:next w:val="19"/>
    <w:qFormat/>
    <w:uiPriority w:val="0"/>
    <w:pPr>
      <w:spacing w:line="193" w:lineRule="atLeast"/>
    </w:pPr>
    <w:rPr>
      <w:rFonts w:cs="Times New Roman"/>
      <w:color w:val="auto"/>
    </w:rPr>
  </w:style>
  <w:style w:type="paragraph" w:customStyle="1" w:styleId="22">
    <w:name w:val="CM2"/>
    <w:basedOn w:val="19"/>
    <w:next w:val="19"/>
    <w:qFormat/>
    <w:uiPriority w:val="0"/>
    <w:pPr>
      <w:spacing w:line="200" w:lineRule="atLeast"/>
    </w:pPr>
    <w:rPr>
      <w:rFonts w:cs="Times New Roman"/>
      <w:color w:val="auto"/>
    </w:rPr>
  </w:style>
  <w:style w:type="paragraph" w:customStyle="1" w:styleId="23">
    <w:name w:val="CM3"/>
    <w:basedOn w:val="19"/>
    <w:next w:val="19"/>
    <w:uiPriority w:val="0"/>
    <w:pPr>
      <w:spacing w:line="186" w:lineRule="atLeast"/>
    </w:pPr>
    <w:rPr>
      <w:rFonts w:cs="Times New Roman"/>
      <w:color w:val="auto"/>
    </w:rPr>
  </w:style>
  <w:style w:type="character" w:customStyle="1" w:styleId="24">
    <w:name w:val="HTML 预设格式 Char"/>
    <w:link w:val="8"/>
    <w:qFormat/>
    <w:uiPriority w:val="0"/>
    <w:rPr>
      <w:rFonts w:ascii="Consolas" w:hAnsi="Consolas" w:cs="Consolas"/>
      <w:sz w:val="14"/>
      <w:szCs w:val="14"/>
    </w:rPr>
  </w:style>
  <w:style w:type="character" w:customStyle="1" w:styleId="25">
    <w:name w:val="标题 1 Char"/>
    <w:link w:val="2"/>
    <w:qFormat/>
    <w:uiPriority w:val="0"/>
    <w:rPr>
      <w:b/>
      <w:bCs/>
      <w:snapToGrid w:val="0"/>
      <w:kern w:val="44"/>
      <w:sz w:val="44"/>
      <w:szCs w:val="44"/>
    </w:rPr>
  </w:style>
  <w:style w:type="character" w:customStyle="1" w:styleId="26">
    <w:name w:val="标题 Char"/>
    <w:link w:val="10"/>
    <w:qFormat/>
    <w:uiPriority w:val="0"/>
    <w:rPr>
      <w:rFonts w:ascii="Cambria" w:hAnsi="Cambria" w:cs="Times New Roman"/>
      <w:b/>
      <w:bCs/>
      <w:snapToGrid w:val="0"/>
      <w:sz w:val="32"/>
      <w:szCs w:val="32"/>
    </w:rPr>
  </w:style>
  <w:style w:type="paragraph" w:styleId="27">
    <w:name w:val="List Paragraph"/>
    <w:basedOn w:val="1"/>
    <w:qFormat/>
    <w:uiPriority w:val="0"/>
    <w:pPr>
      <w:ind w:firstLine="420" w:firstLineChars="200"/>
    </w:pPr>
  </w:style>
  <w:style w:type="character" w:customStyle="1" w:styleId="28">
    <w:name w:val="批注文字 Char"/>
    <w:link w:val="4"/>
    <w:qFormat/>
    <w:uiPriority w:val="0"/>
    <w:rPr>
      <w:snapToGrid w:val="0"/>
      <w:sz w:val="21"/>
      <w:szCs w:val="21"/>
    </w:rPr>
  </w:style>
  <w:style w:type="character" w:customStyle="1" w:styleId="29">
    <w:name w:val="批注主题 Char"/>
    <w:basedOn w:val="28"/>
    <w:link w:val="11"/>
    <w:qFormat/>
    <w:uiPriority w:val="0"/>
    <w:rPr>
      <w:snapToGrid w:val="0"/>
      <w:sz w:val="21"/>
      <w:szCs w:val="21"/>
    </w:rPr>
  </w:style>
  <w:style w:type="character" w:customStyle="1" w:styleId="30">
    <w:name w:val="文档结构图 Char"/>
    <w:link w:val="3"/>
    <w:uiPriority w:val="0"/>
    <w:rPr>
      <w:rFonts w:ascii="宋体"/>
      <w:snapToGrid w:val="0"/>
      <w:sz w:val="18"/>
      <w:szCs w:val="18"/>
    </w:rPr>
  </w:style>
  <w:style w:type="character" w:customStyle="1" w:styleId="31">
    <w:name w:val="im-content1"/>
    <w:qFormat/>
    <w:uiPriority w:val="0"/>
    <w:rPr>
      <w:color w:val="333333"/>
    </w:rPr>
  </w:style>
  <w:style w:type="character" w:customStyle="1" w:styleId="32">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2021-12-31T11:12:16Z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