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bookmarkStart w:id="0" w:name="_GoBack"/>
      <w:bookmarkEnd w:id="0"/>
      <w:r>
        <w:rPr>
          <w:rFonts w:hint="eastAsia" w:ascii="微软雅黑" w:hAnsi="微软雅黑"/>
          <w:b w:val="0"/>
          <w:sz w:val="21"/>
        </w:rPr>
        <w:t>jbuilder</w:t>
      </w:r>
      <w:r>
        <w:rPr>
          <w:rFonts w:ascii="微软雅黑" w:hAnsi="微软雅黑"/>
          <w:b w:val="0"/>
          <w:sz w:val="21"/>
        </w:rPr>
        <w:t xml:space="preserve"> 2.7.0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2011-2017 David Heinemeier Hansson, 37signals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2E0AE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2021-12-31T07:41:57Z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